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59F03" w14:textId="0EAAF7F7" w:rsidR="0024142A" w:rsidRPr="009D34B1" w:rsidRDefault="00E4617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bookmarkStart w:id="0" w:name="_Hlk160187527"/>
      <w:bookmarkEnd w:id="0"/>
      <w:r w:rsidRPr="009D34B1">
        <w:rPr>
          <w:rFonts w:ascii="Book Antiqua" w:hAnsi="Book Antiqua" w:cs="Dubai"/>
          <w:b/>
          <w:bCs/>
          <w:i/>
          <w:color w:val="000000"/>
        </w:rPr>
        <w:t>A</w:t>
      </w:r>
      <w:r w:rsidR="009D3DCC">
        <w:rPr>
          <w:rFonts w:ascii="Book Antiqua" w:hAnsi="Book Antiqua" w:cs="Dubai"/>
          <w:b/>
          <w:bCs/>
          <w:i/>
          <w:color w:val="000000"/>
        </w:rPr>
        <w:t xml:space="preserve">LLEGATO </w:t>
      </w:r>
      <w:r w:rsidR="00F44A12">
        <w:rPr>
          <w:rFonts w:ascii="Book Antiqua" w:hAnsi="Book Antiqua" w:cs="Dubai"/>
          <w:b/>
          <w:bCs/>
          <w:i/>
          <w:color w:val="000000"/>
        </w:rPr>
        <w:t>B</w:t>
      </w:r>
      <w:r w:rsidRPr="009D34B1">
        <w:rPr>
          <w:rFonts w:ascii="Book Antiqua" w:hAnsi="Book Antiqua" w:cs="Dubai"/>
          <w:b/>
          <w:bCs/>
          <w:i/>
          <w:color w:val="000000"/>
        </w:rPr>
        <w:t xml:space="preserve"> </w:t>
      </w:r>
    </w:p>
    <w:p w14:paraId="73C2097B" w14:textId="77777777" w:rsidR="00346D42" w:rsidRPr="009D34B1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14:paraId="0588EB40" w14:textId="77777777" w:rsidR="00F44A12" w:rsidRPr="00F44A12" w:rsidRDefault="00F44A12" w:rsidP="00FD7BC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  <w:bCs/>
        </w:rPr>
      </w:pPr>
      <w:r w:rsidRPr="00F44A12">
        <w:rPr>
          <w:rFonts w:ascii="Book Antiqua" w:hAnsi="Book Antiqua" w:cs="Calibri"/>
          <w:b/>
          <w:bCs/>
        </w:rPr>
        <w:t>SCHEMA DI PROPOSTA PROGETTUALE – RELAZIONE DESCRITTIVA</w:t>
      </w:r>
    </w:p>
    <w:p w14:paraId="70B59A23" w14:textId="28AD2044" w:rsidR="00F44A12" w:rsidRPr="00FD7BC9" w:rsidRDefault="00F44A12" w:rsidP="00FD7BC9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i/>
        </w:rPr>
      </w:pPr>
      <w:r w:rsidRPr="00FD7BC9">
        <w:rPr>
          <w:rFonts w:ascii="Book Antiqua" w:hAnsi="Book Antiqua" w:cs="Calibri"/>
          <w:i/>
          <w:iCs/>
        </w:rPr>
        <w:t>(Da redigere a cura del soggetto proponente in un mas</w:t>
      </w:r>
      <w:r w:rsidR="00FD7BC9">
        <w:rPr>
          <w:rFonts w:ascii="Book Antiqua" w:hAnsi="Book Antiqua" w:cs="Calibri"/>
          <w:i/>
          <w:iCs/>
        </w:rPr>
        <w:t xml:space="preserve">simo di 25 </w:t>
      </w:r>
      <w:proofErr w:type="gramStart"/>
      <w:r w:rsidR="00FD7BC9">
        <w:rPr>
          <w:rFonts w:ascii="Book Antiqua" w:hAnsi="Book Antiqua" w:cs="Calibri"/>
          <w:i/>
          <w:iCs/>
        </w:rPr>
        <w:t xml:space="preserve">facciate, </w:t>
      </w:r>
      <w:r w:rsidRPr="00FD7BC9">
        <w:rPr>
          <w:rFonts w:ascii="Book Antiqua" w:hAnsi="Book Antiqua" w:cs="Calibri"/>
          <w:i/>
          <w:iCs/>
        </w:rPr>
        <w:t xml:space="preserve"> carattere</w:t>
      </w:r>
      <w:proofErr w:type="gramEnd"/>
      <w:r w:rsidRPr="00FD7BC9">
        <w:rPr>
          <w:rFonts w:ascii="Book Antiqua" w:hAnsi="Book Antiqua" w:cs="Calibri"/>
          <w:i/>
          <w:iCs/>
        </w:rPr>
        <w:t xml:space="preserve"> Arial/Times New Roman 11/12, interlinea 1.15)</w:t>
      </w:r>
    </w:p>
    <w:p w14:paraId="643E1D68" w14:textId="77777777" w:rsidR="00F44A12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  <w:bCs/>
        </w:rPr>
      </w:pPr>
    </w:p>
    <w:p w14:paraId="7937F0F7" w14:textId="77777777" w:rsidR="00FD7BC9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  <w:bCs/>
        </w:rPr>
      </w:pPr>
      <w:r w:rsidRPr="00F44A12">
        <w:rPr>
          <w:rFonts w:ascii="Book Antiqua" w:hAnsi="Book Antiqua" w:cs="Calibri"/>
          <w:b/>
          <w:bCs/>
        </w:rPr>
        <w:t>DENOMINAZIONE DEL SOGGETTO PROPONENTE:</w:t>
      </w:r>
      <w:r w:rsidRPr="00F44A12">
        <w:rPr>
          <w:rFonts w:ascii="Book Antiqua" w:hAnsi="Book Antiqua" w:cs="Calibri"/>
          <w:b/>
        </w:rPr>
        <w:t xml:space="preserve"> _________________________________</w:t>
      </w:r>
      <w:r w:rsidRPr="00F44A12">
        <w:rPr>
          <w:rFonts w:ascii="Book Antiqua" w:hAnsi="Book Antiqua" w:cs="Calibri"/>
          <w:b/>
        </w:rPr>
        <w:br/>
      </w:r>
    </w:p>
    <w:p w14:paraId="01E73125" w14:textId="14BB8708" w:rsidR="00F44A12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</w:rPr>
      </w:pPr>
      <w:r w:rsidRPr="00F44A12">
        <w:rPr>
          <w:rFonts w:ascii="Book Antiqua" w:hAnsi="Book Antiqua" w:cs="Calibri"/>
          <w:b/>
          <w:bCs/>
        </w:rPr>
        <w:t>TITOLO DEL PROGETTO:</w:t>
      </w:r>
      <w:r w:rsidRPr="00F44A12">
        <w:rPr>
          <w:rFonts w:ascii="Book Antiqua" w:hAnsi="Book Antiqua" w:cs="Calibri"/>
          <w:b/>
        </w:rPr>
        <w:t xml:space="preserve"> _____________________________________________________</w:t>
      </w:r>
    </w:p>
    <w:p w14:paraId="60B076F7" w14:textId="77777777" w:rsidR="00F44A12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</w:rPr>
      </w:pPr>
    </w:p>
    <w:p w14:paraId="5A65F7E9" w14:textId="7D404FAA" w:rsidR="00F44A12" w:rsidRDefault="00784AA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  <w:iCs/>
        </w:rPr>
      </w:pPr>
      <w:r>
        <w:rPr>
          <w:rFonts w:ascii="Book Antiqua" w:hAnsi="Book Antiqua" w:cs="Calibri"/>
          <w:b/>
          <w:bCs/>
        </w:rPr>
        <w:t xml:space="preserve">1. </w:t>
      </w:r>
      <w:r w:rsidR="00FD7BC9" w:rsidRPr="00F44A12">
        <w:rPr>
          <w:rFonts w:ascii="Book Antiqua" w:hAnsi="Book Antiqua" w:cs="Calibri"/>
          <w:b/>
          <w:bCs/>
        </w:rPr>
        <w:t>DESCRIZIONE DEL CONTESTO LOCALE ED EVIDENZE SULLA VIOLENZA DI GENERE</w:t>
      </w:r>
      <w:r w:rsidR="00FD7BC9" w:rsidRPr="00F44A12">
        <w:rPr>
          <w:rFonts w:ascii="Book Antiqua" w:hAnsi="Book Antiqua" w:cs="Calibri"/>
          <w:b/>
        </w:rPr>
        <w:br/>
      </w:r>
      <w:r w:rsidR="00F44A12" w:rsidRPr="00FD7BC9">
        <w:rPr>
          <w:rFonts w:ascii="Book Antiqua" w:hAnsi="Book Antiqua" w:cs="Calibri"/>
          <w:i/>
          <w:iCs/>
        </w:rPr>
        <w:t>Descrivere l'idea progettuale generale alla luce di un'analisi aggiornata del contesto territoriale dell'Ambito, evidenziando la conoscenza delle criticità, dei dati e dei bisogni specifici legati alla violenza contro le donne e allo stalking nel territorio di riferimento.</w:t>
      </w:r>
    </w:p>
    <w:p w14:paraId="273D27B8" w14:textId="3A351094" w:rsidR="00784AA2" w:rsidRDefault="00784AA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  <w:iCs/>
        </w:rPr>
      </w:pPr>
      <w:r>
        <w:rPr>
          <w:rFonts w:ascii="Book Antiqua" w:hAnsi="Book Antiqua" w:cs="Calibri"/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A45521" w14:textId="77777777" w:rsidR="00FD7BC9" w:rsidRPr="00FD7BC9" w:rsidRDefault="00FD7BC9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</w:rPr>
      </w:pPr>
    </w:p>
    <w:p w14:paraId="016A2131" w14:textId="04DE084E" w:rsidR="00FD7BC9" w:rsidRDefault="00FD7BC9" w:rsidP="00FD7BC9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bCs/>
        </w:rPr>
      </w:pPr>
    </w:p>
    <w:p w14:paraId="4C50B95B" w14:textId="2E1CE635" w:rsidR="00FD7BC9" w:rsidRDefault="00784AA2" w:rsidP="00FD7BC9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</w:rPr>
      </w:pPr>
      <w:r>
        <w:rPr>
          <w:rFonts w:ascii="Book Antiqua" w:hAnsi="Book Antiqua" w:cs="Calibri"/>
          <w:b/>
          <w:bCs/>
        </w:rPr>
        <w:t xml:space="preserve">2. </w:t>
      </w:r>
      <w:r w:rsidR="00FD7BC9" w:rsidRPr="00F44A12">
        <w:rPr>
          <w:rFonts w:ascii="Book Antiqua" w:hAnsi="Book Antiqua" w:cs="Calibri"/>
          <w:b/>
          <w:bCs/>
        </w:rPr>
        <w:t>PIANO DEI PROGRAMMI FORMATIVI E DEI SEMINARI SPECIALISTICI</w:t>
      </w:r>
    </w:p>
    <w:p w14:paraId="2244F8D9" w14:textId="0E78D6B5" w:rsidR="00F44A12" w:rsidRDefault="00F44A12" w:rsidP="00FD7BC9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i/>
          <w:iCs/>
        </w:rPr>
      </w:pPr>
      <w:r w:rsidRPr="00FD7BC9">
        <w:rPr>
          <w:rFonts w:ascii="Book Antiqua" w:hAnsi="Book Antiqua" w:cs="Calibri"/>
          <w:i/>
          <w:iCs/>
        </w:rPr>
        <w:t>Dettagliare la proposta relativa alla realizzazione di moduli formativi e seminari sul tema della violenza di genere e dello stalking. Specificare i destinatari (operatori socio-sanitari, forze dell'ordine, ecc.), gli obiettivi didattici e le modalità per la costruzione di strumenti di lavoro standardizzati e condivisi.</w:t>
      </w:r>
    </w:p>
    <w:p w14:paraId="4CD1A1B7" w14:textId="20F941AB" w:rsidR="00784AA2" w:rsidRDefault="00784AA2" w:rsidP="00FD7BC9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i/>
          <w:iCs/>
        </w:rPr>
      </w:pPr>
      <w:r>
        <w:rPr>
          <w:rFonts w:ascii="Book Antiqua" w:hAnsi="Book Antiqua" w:cs="Calibri"/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3E3A74" w14:textId="77777777" w:rsidR="00F44A12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  <w:i/>
          <w:iCs/>
        </w:rPr>
      </w:pPr>
    </w:p>
    <w:p w14:paraId="05486FF5" w14:textId="77777777" w:rsidR="00FD7BC9" w:rsidRDefault="00FD7BC9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</w:rPr>
      </w:pPr>
    </w:p>
    <w:p w14:paraId="17364636" w14:textId="0EAF7C4D" w:rsidR="00F44A12" w:rsidRPr="00FD7BC9" w:rsidRDefault="00784AA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</w:rPr>
      </w:pPr>
      <w:r>
        <w:rPr>
          <w:rFonts w:ascii="Book Antiqua" w:hAnsi="Book Antiqua" w:cs="Calibri"/>
          <w:b/>
        </w:rPr>
        <w:t xml:space="preserve">3. </w:t>
      </w:r>
      <w:r w:rsidR="00FD7BC9">
        <w:rPr>
          <w:rFonts w:ascii="Book Antiqua" w:hAnsi="Book Antiqua" w:cs="Calibri"/>
          <w:b/>
        </w:rPr>
        <w:t>A</w:t>
      </w:r>
      <w:r w:rsidR="00FD7BC9" w:rsidRPr="00F44A12">
        <w:rPr>
          <w:rFonts w:ascii="Book Antiqua" w:hAnsi="Book Antiqua" w:cs="Calibri"/>
          <w:b/>
          <w:bCs/>
        </w:rPr>
        <w:t>RTICOLAZIONE ORARIA E ORGANIZZAZIONE DELLE ATTIVITÀ</w:t>
      </w:r>
      <w:r w:rsidR="00FD7BC9" w:rsidRPr="00F44A12">
        <w:rPr>
          <w:rFonts w:ascii="Book Antiqua" w:hAnsi="Book Antiqua" w:cs="Calibri"/>
          <w:b/>
        </w:rPr>
        <w:br/>
      </w:r>
      <w:r w:rsidR="00F44A12" w:rsidRPr="00FD7BC9">
        <w:rPr>
          <w:rFonts w:ascii="Book Antiqua" w:hAnsi="Book Antiqua" w:cs="Calibri"/>
          <w:i/>
          <w:iCs/>
        </w:rPr>
        <w:t>Presentare il calendario settimanale/mensile delle attività, indicando i giorni e gli orari di apertura del CAV, nonché le modalità di garanzia della reperibilità H24.</w:t>
      </w:r>
    </w:p>
    <w:p w14:paraId="640ACA79" w14:textId="77777777" w:rsidR="00784AA2" w:rsidRDefault="00784AA2" w:rsidP="00784AA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  <w:iCs/>
        </w:rPr>
      </w:pPr>
      <w:r>
        <w:rPr>
          <w:rFonts w:ascii="Book Antiqua" w:hAnsi="Book Antiqua" w:cs="Calibri"/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066272" w14:textId="77777777" w:rsidR="00784AA2" w:rsidRPr="00FD7BC9" w:rsidRDefault="00784AA2" w:rsidP="00784AA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</w:rPr>
      </w:pPr>
    </w:p>
    <w:p w14:paraId="0716ED67" w14:textId="77777777" w:rsidR="00F44A12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</w:rPr>
      </w:pPr>
    </w:p>
    <w:p w14:paraId="5F94AC43" w14:textId="3C33DD28" w:rsidR="00FD7BC9" w:rsidRDefault="00784AA2" w:rsidP="00FD7BC9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</w:rPr>
      </w:pPr>
      <w:r>
        <w:rPr>
          <w:rFonts w:ascii="Book Antiqua" w:hAnsi="Book Antiqua" w:cs="Calibri"/>
          <w:b/>
          <w:bCs/>
        </w:rPr>
        <w:lastRenderedPageBreak/>
        <w:t xml:space="preserve">4. </w:t>
      </w:r>
      <w:r w:rsidR="00FD7BC9" w:rsidRPr="00F44A12">
        <w:rPr>
          <w:rFonts w:ascii="Book Antiqua" w:hAnsi="Book Antiqua" w:cs="Calibri"/>
          <w:b/>
          <w:bCs/>
        </w:rPr>
        <w:t>IL MODELLO DI "PROGETTO INDIVIDUALIZZATO" PER L'UTENTE</w:t>
      </w:r>
    </w:p>
    <w:p w14:paraId="18305292" w14:textId="2CB81F46" w:rsidR="00F44A12" w:rsidRDefault="00F44A12" w:rsidP="00FD7BC9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i/>
          <w:iCs/>
        </w:rPr>
      </w:pPr>
      <w:r w:rsidRPr="00FD7BC9">
        <w:rPr>
          <w:rFonts w:ascii="Book Antiqua" w:hAnsi="Book Antiqua" w:cs="Calibri"/>
          <w:i/>
          <w:iCs/>
        </w:rPr>
        <w:t>Descrivere analiticamente le fasi di presa in carico della singola utente: dall'accoglienza alla valutazione del rischio (es. Metodo SARA), fino alla definizione e monitoraggio del percorso personalizzato di fuoriuscita dalla violenza e di autonomia</w:t>
      </w:r>
      <w:r w:rsidRPr="00F44A12">
        <w:rPr>
          <w:rFonts w:ascii="Book Antiqua" w:hAnsi="Book Antiqua" w:cs="Calibri"/>
          <w:b/>
          <w:i/>
          <w:iCs/>
        </w:rPr>
        <w:t>.</w:t>
      </w:r>
    </w:p>
    <w:p w14:paraId="14374E87" w14:textId="77777777" w:rsidR="00784AA2" w:rsidRDefault="00784AA2" w:rsidP="00784AA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  <w:iCs/>
        </w:rPr>
      </w:pPr>
      <w:r>
        <w:rPr>
          <w:rFonts w:ascii="Book Antiqua" w:hAnsi="Book Antiqua" w:cs="Calibri"/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AC2609" w14:textId="5EB74C92" w:rsidR="00F44A12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  <w:i/>
          <w:iCs/>
        </w:rPr>
      </w:pPr>
    </w:p>
    <w:p w14:paraId="6D948FA4" w14:textId="5ADDC6D4" w:rsidR="00F44A12" w:rsidRPr="00F44A12" w:rsidRDefault="00784AA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</w:rPr>
      </w:pPr>
      <w:r>
        <w:rPr>
          <w:rFonts w:ascii="Book Antiqua" w:hAnsi="Book Antiqua" w:cs="Calibri"/>
          <w:b/>
          <w:bCs/>
        </w:rPr>
        <w:t xml:space="preserve">5. </w:t>
      </w:r>
      <w:r w:rsidR="00FD7BC9" w:rsidRPr="00F44A12">
        <w:rPr>
          <w:rFonts w:ascii="Book Antiqua" w:hAnsi="Book Antiqua" w:cs="Calibri"/>
          <w:b/>
          <w:bCs/>
        </w:rPr>
        <w:t>DOTAZIONE LOGISTICA, SEDE DI SAPRI E CAV ITINERANTI</w:t>
      </w:r>
    </w:p>
    <w:p w14:paraId="77576F53" w14:textId="77777777" w:rsidR="00F44A12" w:rsidRPr="00FD7BC9" w:rsidRDefault="00F44A12" w:rsidP="00F44A12">
      <w:pPr>
        <w:widowControl w:val="0"/>
        <w:numPr>
          <w:ilvl w:val="0"/>
          <w:numId w:val="19"/>
        </w:numPr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</w:rPr>
      </w:pPr>
      <w:r w:rsidRPr="00FD7BC9">
        <w:rPr>
          <w:rFonts w:ascii="Book Antiqua" w:hAnsi="Book Antiqua" w:cs="Calibri"/>
          <w:i/>
          <w:iCs/>
        </w:rPr>
        <w:t>Descrizione delle caratteristiche strutturali e funzionali della sede principale sita nel Comune di Sapri (garanzia di privacy, accessibilità, sicurezza, spazi dedicati).</w:t>
      </w:r>
    </w:p>
    <w:p w14:paraId="7056C0F4" w14:textId="77777777" w:rsidR="00F44A12" w:rsidRPr="00FD7BC9" w:rsidRDefault="00F44A12" w:rsidP="00F44A12">
      <w:pPr>
        <w:widowControl w:val="0"/>
        <w:numPr>
          <w:ilvl w:val="0"/>
          <w:numId w:val="19"/>
        </w:numPr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</w:rPr>
      </w:pPr>
      <w:r w:rsidRPr="00FD7BC9">
        <w:rPr>
          <w:rFonts w:ascii="Book Antiqua" w:hAnsi="Book Antiqua" w:cs="Calibri"/>
          <w:i/>
          <w:iCs/>
        </w:rPr>
        <w:t>Elencazione degli automezzi messi a disposizione per le attività operative e per gli spostamenti in sicurezza delle utenti/operatori.</w:t>
      </w:r>
    </w:p>
    <w:p w14:paraId="4B354FF2" w14:textId="77777777" w:rsidR="00F44A12" w:rsidRPr="00F44A12" w:rsidRDefault="00F44A12" w:rsidP="00F44A12">
      <w:pPr>
        <w:widowControl w:val="0"/>
        <w:numPr>
          <w:ilvl w:val="0"/>
          <w:numId w:val="19"/>
        </w:numPr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</w:rPr>
      </w:pPr>
      <w:r w:rsidRPr="00FD7BC9">
        <w:rPr>
          <w:rFonts w:ascii="Book Antiqua" w:hAnsi="Book Antiqua" w:cs="Calibri"/>
          <w:i/>
          <w:iCs/>
        </w:rPr>
        <w:t>Pianificazione e calendario strutturato delle tappe dei "CAV itineranti" nei Comuni dell'Ambito Territoriale</w:t>
      </w:r>
      <w:r w:rsidRPr="00F44A12">
        <w:rPr>
          <w:rFonts w:ascii="Book Antiqua" w:hAnsi="Book Antiqua" w:cs="Calibri"/>
          <w:b/>
          <w:i/>
          <w:iCs/>
        </w:rPr>
        <w:t>.</w:t>
      </w:r>
    </w:p>
    <w:p w14:paraId="0921AAC1" w14:textId="77777777" w:rsidR="00784AA2" w:rsidRPr="00784AA2" w:rsidRDefault="00784AA2" w:rsidP="00784AA2">
      <w:pPr>
        <w:tabs>
          <w:tab w:val="decimal" w:pos="-1701"/>
          <w:tab w:val="left" w:pos="5940"/>
        </w:tabs>
        <w:spacing w:line="360" w:lineRule="auto"/>
        <w:rPr>
          <w:rFonts w:ascii="Book Antiqua" w:hAnsi="Book Antiqua" w:cs="Calibri"/>
          <w:i/>
          <w:iCs/>
        </w:rPr>
      </w:pPr>
      <w:r w:rsidRPr="00784AA2">
        <w:rPr>
          <w:rFonts w:ascii="Book Antiqua" w:hAnsi="Book Antiqua" w:cs="Calibri"/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6B7D55" w14:textId="49956F0B" w:rsidR="00FD7BC9" w:rsidRDefault="00784AA2" w:rsidP="00784AA2">
      <w:pPr>
        <w:suppressAutoHyphens w:val="0"/>
        <w:jc w:val="both"/>
        <w:rPr>
          <w:rFonts w:ascii="Book Antiqua" w:hAnsi="Book Antiqua" w:cs="Arial"/>
          <w:lang w:eastAsia="it-IT"/>
        </w:rPr>
      </w:pPr>
      <w:r w:rsidRPr="00222564">
        <w:rPr>
          <w:rFonts w:ascii="Book Antiqua" w:eastAsia="Times New Roman" w:hAnsi="Book Antiqua" w:cs="Calibri"/>
          <w:b/>
          <w:i/>
          <w:lang w:val="en-US"/>
        </w:rPr>
        <w:t xml:space="preserve">6. </w:t>
      </w:r>
      <w:r w:rsidR="00FD7BC9" w:rsidRPr="00222564">
        <w:rPr>
          <w:rFonts w:ascii="Book Antiqua" w:hAnsi="Book Antiqua" w:cs="Arial"/>
          <w:b/>
          <w:bCs/>
          <w:lang w:eastAsia="it-IT"/>
        </w:rPr>
        <w:t>ESPERIENZA</w:t>
      </w:r>
      <w:r w:rsidR="00FD7BC9" w:rsidRPr="00FD7BC9">
        <w:rPr>
          <w:rFonts w:ascii="Book Antiqua" w:hAnsi="Book Antiqua" w:cs="Arial"/>
          <w:b/>
          <w:bCs/>
          <w:lang w:eastAsia="it-IT"/>
        </w:rPr>
        <w:t xml:space="preserve"> PREGRESSA E DOCUMENTATA DEL SOGGETTO PROPONENTE</w:t>
      </w:r>
    </w:p>
    <w:p w14:paraId="599F4716" w14:textId="04D1C25B" w:rsidR="00F44A12" w:rsidRDefault="00F44A12" w:rsidP="00784AA2">
      <w:pPr>
        <w:suppressAutoHyphens w:val="0"/>
        <w:jc w:val="both"/>
        <w:rPr>
          <w:rFonts w:ascii="Book Antiqua" w:hAnsi="Book Antiqua" w:cs="Arial"/>
          <w:i/>
          <w:iCs/>
          <w:lang w:eastAsia="it-IT"/>
        </w:rPr>
      </w:pPr>
      <w:r w:rsidRPr="00FD7BC9">
        <w:rPr>
          <w:rFonts w:ascii="Book Antiqua" w:hAnsi="Book Antiqua" w:cs="Arial"/>
          <w:i/>
          <w:iCs/>
          <w:lang w:eastAsia="it-IT"/>
        </w:rPr>
        <w:t xml:space="preserve">Illustrare le iniziative analoghe a quella in oggetto già realizzate dall'ente, specificando per </w:t>
      </w:r>
      <w:proofErr w:type="gramStart"/>
      <w:r w:rsidRPr="00FD7BC9">
        <w:rPr>
          <w:rFonts w:ascii="Book Antiqua" w:hAnsi="Book Antiqua" w:cs="Arial"/>
          <w:i/>
          <w:iCs/>
          <w:lang w:eastAsia="it-IT"/>
        </w:rPr>
        <w:t xml:space="preserve">ciascuna: </w:t>
      </w:r>
      <w:r w:rsidR="00FD7BC9">
        <w:rPr>
          <w:rFonts w:ascii="Book Antiqua" w:hAnsi="Book Antiqua" w:cs="Arial"/>
          <w:i/>
          <w:iCs/>
          <w:lang w:eastAsia="it-IT"/>
        </w:rPr>
        <w:t xml:space="preserve">  </w:t>
      </w:r>
      <w:proofErr w:type="gramEnd"/>
      <w:r w:rsidR="00FD7BC9">
        <w:rPr>
          <w:rFonts w:ascii="Book Antiqua" w:hAnsi="Book Antiqua" w:cs="Arial"/>
          <w:i/>
          <w:iCs/>
          <w:lang w:eastAsia="it-IT"/>
        </w:rPr>
        <w:t xml:space="preserve">  </w:t>
      </w:r>
      <w:r w:rsidRPr="00FD7BC9">
        <w:rPr>
          <w:rFonts w:ascii="Book Antiqua" w:hAnsi="Book Antiqua" w:cs="Arial"/>
          <w:i/>
          <w:iCs/>
          <w:lang w:eastAsia="it-IT"/>
        </w:rPr>
        <w:t>committente, durata (data inizio/fine) e oggetto del servizio, al fine di comprovare gli anni di esperienza utili all'assegnazione del punteggio (ulteriore rispetto ai requisiti di ammissione).</w:t>
      </w:r>
    </w:p>
    <w:p w14:paraId="3E6214F4" w14:textId="77777777" w:rsidR="00784AA2" w:rsidRDefault="00784AA2" w:rsidP="00784AA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  <w:iCs/>
        </w:rPr>
      </w:pPr>
      <w:r>
        <w:rPr>
          <w:rFonts w:ascii="Book Antiqua" w:hAnsi="Book Antiqua" w:cs="Calibri"/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DBB479" w14:textId="77777777" w:rsidR="00784AA2" w:rsidRDefault="00784AA2" w:rsidP="00784AA2">
      <w:pPr>
        <w:suppressAutoHyphens w:val="0"/>
        <w:jc w:val="both"/>
        <w:rPr>
          <w:rFonts w:ascii="Book Antiqua" w:hAnsi="Book Antiqua" w:cs="Calibri"/>
          <w:i/>
        </w:rPr>
      </w:pPr>
    </w:p>
    <w:p w14:paraId="34AFE7C8" w14:textId="0253C20A" w:rsidR="00784AA2" w:rsidRDefault="00784AA2" w:rsidP="00784AA2">
      <w:pPr>
        <w:suppressAutoHyphens w:val="0"/>
        <w:jc w:val="both"/>
        <w:rPr>
          <w:rFonts w:ascii="Book Antiqua" w:hAnsi="Book Antiqua" w:cs="Arial"/>
          <w:i/>
          <w:iCs/>
          <w:lang w:eastAsia="it-IT"/>
        </w:rPr>
      </w:pPr>
      <w:r w:rsidRPr="00222564">
        <w:rPr>
          <w:rFonts w:ascii="Book Antiqua" w:hAnsi="Book Antiqua" w:cs="Calibri"/>
          <w:b/>
          <w:i/>
        </w:rPr>
        <w:t xml:space="preserve">7. </w:t>
      </w:r>
      <w:r w:rsidR="00FD7BC9" w:rsidRPr="00222564">
        <w:rPr>
          <w:rFonts w:ascii="Book Antiqua" w:hAnsi="Book Antiqua" w:cs="Arial"/>
          <w:b/>
          <w:bCs/>
          <w:lang w:eastAsia="it-IT"/>
        </w:rPr>
        <w:t>PIANO</w:t>
      </w:r>
      <w:r w:rsidR="00FD7BC9" w:rsidRPr="00FD7BC9">
        <w:rPr>
          <w:rFonts w:ascii="Book Antiqua" w:hAnsi="Book Antiqua" w:cs="Arial"/>
          <w:b/>
          <w:bCs/>
          <w:lang w:eastAsia="it-IT"/>
        </w:rPr>
        <w:t xml:space="preserve"> DI ORGANIZZAZIONE DEL PERSONALE E OTTIMIZZAZIONE DELLE RISORSE</w:t>
      </w:r>
      <w:r w:rsidR="00FD7BC9" w:rsidRPr="00FD7BC9">
        <w:rPr>
          <w:rFonts w:ascii="Book Antiqua" w:hAnsi="Book Antiqua" w:cs="Arial"/>
          <w:lang w:eastAsia="it-IT"/>
        </w:rPr>
        <w:br/>
      </w:r>
      <w:r w:rsidR="00F44A12" w:rsidRPr="00FD7BC9">
        <w:rPr>
          <w:rFonts w:ascii="Book Antiqua" w:hAnsi="Book Antiqua" w:cs="Arial"/>
          <w:i/>
          <w:iCs/>
          <w:lang w:eastAsia="it-IT"/>
        </w:rPr>
        <w:t>Presentare l'organigramma e il funzionamento del team multidisciplinare. Specificare il monte ore di</w:t>
      </w:r>
      <w:r w:rsidR="00FD7BC9">
        <w:rPr>
          <w:rFonts w:ascii="Book Antiqua" w:hAnsi="Book Antiqua" w:cs="Arial"/>
          <w:i/>
          <w:iCs/>
          <w:lang w:eastAsia="it-IT"/>
        </w:rPr>
        <w:t xml:space="preserve">      </w:t>
      </w:r>
      <w:r w:rsidR="00F44A12" w:rsidRPr="00FD7BC9">
        <w:rPr>
          <w:rFonts w:ascii="Book Antiqua" w:hAnsi="Book Antiqua" w:cs="Arial"/>
          <w:i/>
          <w:iCs/>
          <w:lang w:eastAsia="it-IT"/>
        </w:rPr>
        <w:t xml:space="preserve"> servizio fornito da ciascuna figura professionale (psicologhe, assistenti sociali, legali, ecc.) e descrivere i meccanismi di coordinamento interno, di supervisione e le procedure codificate per il </w:t>
      </w:r>
      <w:r w:rsidR="00F44A12" w:rsidRPr="00FD7BC9">
        <w:rPr>
          <w:rFonts w:ascii="Book Antiqua" w:hAnsi="Book Antiqua" w:cs="Arial"/>
          <w:bCs/>
          <w:i/>
          <w:iCs/>
          <w:lang w:eastAsia="it-IT"/>
        </w:rPr>
        <w:t>passaggio di consegne</w:t>
      </w:r>
      <w:r w:rsidR="00F44A12" w:rsidRPr="00FD7BC9">
        <w:rPr>
          <w:rFonts w:ascii="Book Antiqua" w:hAnsi="Book Antiqua" w:cs="Arial"/>
          <w:i/>
          <w:iCs/>
          <w:lang w:eastAsia="it-IT"/>
        </w:rPr>
        <w:t xml:space="preserve"> tra operatrici.</w:t>
      </w:r>
      <w:r w:rsidR="00FD7BC9">
        <w:rPr>
          <w:rFonts w:ascii="Book Antiqua" w:hAnsi="Book Antiqua" w:cs="Arial"/>
          <w:lang w:eastAsia="it-IT"/>
        </w:rPr>
        <w:t xml:space="preserve"> </w:t>
      </w:r>
      <w:r w:rsidR="00F44A12" w:rsidRPr="00FD7BC9">
        <w:rPr>
          <w:rFonts w:ascii="Book Antiqua" w:hAnsi="Book Antiqua" w:cs="Arial"/>
          <w:i/>
          <w:iCs/>
          <w:lang w:eastAsia="it-IT"/>
        </w:rPr>
        <w:t>(Nota: I titoli e gli anni di esperienza dei singoli professionisti dovranno trovare riscontro nei CV allegati alla proposta).</w:t>
      </w:r>
    </w:p>
    <w:p w14:paraId="74B186DC" w14:textId="77777777" w:rsidR="00784AA2" w:rsidRDefault="00784AA2" w:rsidP="00784AA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  <w:iCs/>
        </w:rPr>
      </w:pPr>
      <w:r>
        <w:rPr>
          <w:rFonts w:ascii="Book Antiqua" w:hAnsi="Book Antiqua" w:cs="Calibri"/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8F8C46" w14:textId="77777777" w:rsidR="00784AA2" w:rsidRPr="00FD7BC9" w:rsidRDefault="00784AA2" w:rsidP="00784AA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</w:rPr>
      </w:pPr>
    </w:p>
    <w:p w14:paraId="6247B9D8" w14:textId="77777777" w:rsidR="00784AA2" w:rsidRPr="00FD7BC9" w:rsidRDefault="00784AA2" w:rsidP="00784AA2">
      <w:pPr>
        <w:suppressAutoHyphens w:val="0"/>
        <w:jc w:val="both"/>
        <w:rPr>
          <w:rFonts w:ascii="Book Antiqua" w:hAnsi="Book Antiqua" w:cs="Arial"/>
          <w:i/>
          <w:iCs/>
          <w:lang w:eastAsia="it-IT"/>
        </w:rPr>
      </w:pPr>
    </w:p>
    <w:p w14:paraId="4F27C0D6" w14:textId="0605BC1D" w:rsidR="00F44A12" w:rsidRDefault="00784AA2" w:rsidP="00784AA2">
      <w:pPr>
        <w:suppressAutoHyphens w:val="0"/>
        <w:jc w:val="both"/>
        <w:rPr>
          <w:rFonts w:ascii="Book Antiqua" w:hAnsi="Book Antiqua" w:cs="Times New Roman"/>
          <w:i/>
          <w:iCs/>
          <w:lang w:eastAsia="it-IT"/>
        </w:rPr>
      </w:pPr>
      <w:r w:rsidRPr="00222564">
        <w:rPr>
          <w:rFonts w:ascii="Book Antiqua" w:hAnsi="Book Antiqua" w:cs="Times New Roman"/>
          <w:b/>
          <w:lang w:eastAsia="it-IT"/>
        </w:rPr>
        <w:t>8.</w:t>
      </w:r>
      <w:r>
        <w:rPr>
          <w:rFonts w:ascii="Book Antiqua" w:hAnsi="Book Antiqua" w:cs="Times New Roman"/>
          <w:lang w:eastAsia="it-IT"/>
        </w:rPr>
        <w:t xml:space="preserve"> </w:t>
      </w:r>
      <w:r w:rsidR="00FD7BC9" w:rsidRPr="00FD7BC9">
        <w:rPr>
          <w:rFonts w:ascii="Book Antiqua" w:hAnsi="Book Antiqua" w:cs="Times New Roman"/>
          <w:b/>
          <w:bCs/>
          <w:lang w:eastAsia="it-IT"/>
        </w:rPr>
        <w:t xml:space="preserve">MODALITÀ DI RACCORDO STABILE CON LA RETE ISTITUZIONALE E </w:t>
      </w:r>
      <w:r>
        <w:rPr>
          <w:rFonts w:ascii="Book Antiqua" w:hAnsi="Book Antiqua" w:cs="Times New Roman"/>
          <w:b/>
          <w:bCs/>
          <w:lang w:eastAsia="it-IT"/>
        </w:rPr>
        <w:t xml:space="preserve">  </w:t>
      </w:r>
      <w:r w:rsidR="00FD7BC9" w:rsidRPr="00FD7BC9">
        <w:rPr>
          <w:rFonts w:ascii="Book Antiqua" w:hAnsi="Book Antiqua" w:cs="Times New Roman"/>
          <w:b/>
          <w:bCs/>
          <w:lang w:eastAsia="it-IT"/>
        </w:rPr>
        <w:t>TERRITORIALE</w:t>
      </w:r>
      <w:r w:rsidR="00FD7BC9" w:rsidRPr="00FD7BC9">
        <w:rPr>
          <w:rFonts w:ascii="Book Antiqua" w:hAnsi="Book Antiqua" w:cs="Times New Roman"/>
          <w:lang w:eastAsia="it-IT"/>
        </w:rPr>
        <w:br/>
      </w:r>
      <w:r w:rsidR="00F44A12" w:rsidRPr="00FD7BC9">
        <w:rPr>
          <w:rFonts w:ascii="Book Antiqua" w:hAnsi="Book Antiqua" w:cs="Times New Roman"/>
          <w:i/>
          <w:iCs/>
          <w:lang w:eastAsia="it-IT"/>
        </w:rPr>
        <w:t>Esplicitare i flussi comunicativi e operativi stabili con i Servizi Sociali dell'Ambito, le Forze dell'Ordine, l'A.S.L. (Pronto Soccorso/Percorso Rosa) e i Centri per l'Impiego per l'inserimento lavorativo.</w:t>
      </w:r>
    </w:p>
    <w:p w14:paraId="30875175" w14:textId="77777777" w:rsidR="00784AA2" w:rsidRDefault="00784AA2" w:rsidP="00784AA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  <w:iCs/>
        </w:rPr>
      </w:pPr>
      <w:r>
        <w:rPr>
          <w:rFonts w:ascii="Book Antiqua" w:hAnsi="Book Antiqua" w:cs="Calibri"/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FA3EF4" w14:textId="77777777" w:rsidR="00784AA2" w:rsidRDefault="00784AA2" w:rsidP="00784AA2">
      <w:pPr>
        <w:suppressAutoHyphens w:val="0"/>
        <w:jc w:val="both"/>
        <w:rPr>
          <w:rFonts w:ascii="Book Antiqua" w:hAnsi="Book Antiqua" w:cs="Calibri"/>
          <w:i/>
        </w:rPr>
      </w:pPr>
    </w:p>
    <w:p w14:paraId="1A9A74EB" w14:textId="13C09C16" w:rsidR="00FD7BC9" w:rsidRDefault="00784AA2" w:rsidP="00784AA2">
      <w:pPr>
        <w:suppressAutoHyphens w:val="0"/>
        <w:jc w:val="both"/>
        <w:rPr>
          <w:rFonts w:ascii="Book Antiqua" w:hAnsi="Book Antiqua" w:cs="Times New Roman"/>
          <w:lang w:eastAsia="it-IT"/>
        </w:rPr>
      </w:pPr>
      <w:r w:rsidRPr="00222564">
        <w:rPr>
          <w:rFonts w:ascii="Book Antiqua" w:hAnsi="Book Antiqua" w:cs="Calibri"/>
          <w:b/>
          <w:i/>
        </w:rPr>
        <w:t>9.</w:t>
      </w:r>
      <w:r>
        <w:rPr>
          <w:rFonts w:ascii="Book Antiqua" w:hAnsi="Book Antiqua" w:cs="Calibri"/>
          <w:i/>
        </w:rPr>
        <w:t xml:space="preserve"> </w:t>
      </w:r>
      <w:r w:rsidR="00FD7BC9" w:rsidRPr="00FD7BC9">
        <w:rPr>
          <w:rFonts w:ascii="Book Antiqua" w:hAnsi="Book Antiqua" w:cs="Times New Roman"/>
          <w:b/>
          <w:bCs/>
          <w:lang w:eastAsia="it-IT"/>
        </w:rPr>
        <w:t>COINVOLGIMENTO DEL TERZO SETTORE E DELLE SCUOLE</w:t>
      </w:r>
    </w:p>
    <w:p w14:paraId="431DBDF0" w14:textId="19E33A88" w:rsidR="00F44A12" w:rsidRDefault="00F44A12" w:rsidP="00784AA2">
      <w:pPr>
        <w:suppressAutoHyphens w:val="0"/>
        <w:jc w:val="both"/>
        <w:rPr>
          <w:rFonts w:ascii="Book Antiqua" w:hAnsi="Book Antiqua" w:cs="Times New Roman"/>
          <w:i/>
          <w:iCs/>
          <w:lang w:eastAsia="it-IT"/>
        </w:rPr>
      </w:pPr>
      <w:r w:rsidRPr="00FD7BC9">
        <w:rPr>
          <w:rFonts w:ascii="Book Antiqua" w:hAnsi="Book Antiqua" w:cs="Times New Roman"/>
          <w:i/>
          <w:iCs/>
          <w:lang w:eastAsia="it-IT"/>
        </w:rPr>
        <w:t xml:space="preserve">Descrivere le modalità di individuazione e attivazione delle associazioni e dei gruppi informali </w:t>
      </w:r>
      <w:proofErr w:type="gramStart"/>
      <w:r w:rsidRPr="00FD7BC9">
        <w:rPr>
          <w:rFonts w:ascii="Book Antiqua" w:hAnsi="Book Antiqua" w:cs="Times New Roman"/>
          <w:i/>
          <w:iCs/>
          <w:lang w:eastAsia="it-IT"/>
        </w:rPr>
        <w:t xml:space="preserve">del </w:t>
      </w:r>
      <w:r w:rsidR="00FD7BC9">
        <w:rPr>
          <w:rFonts w:ascii="Book Antiqua" w:hAnsi="Book Antiqua" w:cs="Times New Roman"/>
          <w:i/>
          <w:iCs/>
          <w:lang w:eastAsia="it-IT"/>
        </w:rPr>
        <w:t xml:space="preserve"> </w:t>
      </w:r>
      <w:r w:rsidRPr="00FD7BC9">
        <w:rPr>
          <w:rFonts w:ascii="Book Antiqua" w:hAnsi="Book Antiqua" w:cs="Times New Roman"/>
          <w:i/>
          <w:iCs/>
          <w:lang w:eastAsia="it-IT"/>
        </w:rPr>
        <w:t>territorio</w:t>
      </w:r>
      <w:proofErr w:type="gramEnd"/>
      <w:r w:rsidRPr="00FD7BC9">
        <w:rPr>
          <w:rFonts w:ascii="Book Antiqua" w:hAnsi="Book Antiqua" w:cs="Times New Roman"/>
          <w:i/>
          <w:iCs/>
          <w:lang w:eastAsia="it-IT"/>
        </w:rPr>
        <w:t>. Dettagliare la metodologia, le ore e le proposte interattive per il coinvolgimento attivo degli studenti delle scuole del territorio.</w:t>
      </w:r>
    </w:p>
    <w:p w14:paraId="3A87FC39" w14:textId="77777777" w:rsidR="00784AA2" w:rsidRDefault="00784AA2" w:rsidP="00784AA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  <w:iCs/>
        </w:rPr>
      </w:pPr>
      <w:r>
        <w:rPr>
          <w:rFonts w:ascii="Book Antiqua" w:hAnsi="Book Antiqua" w:cs="Calibri"/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00192C" w14:textId="6610EE19" w:rsidR="00FD7BC9" w:rsidRDefault="00784AA2" w:rsidP="00784AA2">
      <w:pPr>
        <w:suppressAutoHyphens w:val="0"/>
        <w:jc w:val="both"/>
        <w:rPr>
          <w:rFonts w:ascii="Book Antiqua" w:hAnsi="Book Antiqua" w:cs="Times New Roman"/>
          <w:lang w:eastAsia="it-IT"/>
        </w:rPr>
      </w:pPr>
      <w:bookmarkStart w:id="1" w:name="_GoBack"/>
      <w:r w:rsidRPr="00222564">
        <w:rPr>
          <w:rFonts w:ascii="Book Antiqua" w:hAnsi="Book Antiqua" w:cs="Calibri"/>
          <w:b/>
          <w:i/>
        </w:rPr>
        <w:t>10.</w:t>
      </w:r>
      <w:bookmarkEnd w:id="1"/>
      <w:r>
        <w:rPr>
          <w:rFonts w:ascii="Book Antiqua" w:hAnsi="Book Antiqua" w:cs="Calibri"/>
          <w:i/>
        </w:rPr>
        <w:t xml:space="preserve"> </w:t>
      </w:r>
      <w:r w:rsidR="00FD7BC9" w:rsidRPr="00FD7BC9">
        <w:rPr>
          <w:rFonts w:ascii="Book Antiqua" w:hAnsi="Book Antiqua" w:cs="Times New Roman"/>
          <w:b/>
          <w:bCs/>
          <w:lang w:eastAsia="it-IT"/>
        </w:rPr>
        <w:t>PROPOSTE INNOVATIVE, SPERIMENTALI E MIGLIORATIVE</w:t>
      </w:r>
    </w:p>
    <w:p w14:paraId="77579979" w14:textId="328B3283" w:rsidR="00F44A12" w:rsidRDefault="00F44A12" w:rsidP="00784AA2">
      <w:pPr>
        <w:suppressAutoHyphens w:val="0"/>
        <w:jc w:val="both"/>
        <w:rPr>
          <w:rFonts w:ascii="Book Antiqua" w:hAnsi="Book Antiqua" w:cs="Times New Roman"/>
          <w:i/>
          <w:iCs/>
          <w:lang w:eastAsia="it-IT"/>
        </w:rPr>
      </w:pPr>
      <w:r w:rsidRPr="00FD7BC9">
        <w:rPr>
          <w:rFonts w:ascii="Book Antiqua" w:hAnsi="Book Antiqua" w:cs="Times New Roman"/>
          <w:i/>
          <w:iCs/>
          <w:lang w:eastAsia="it-IT"/>
        </w:rPr>
        <w:t>Illustrare le soluzioni tecnologiche, metodologiche o i servizi integrativi proposti dal concorrente in un'ottica di "lavoro di comunità" e welfare generativo.</w:t>
      </w:r>
    </w:p>
    <w:p w14:paraId="09C1FA3D" w14:textId="77777777" w:rsidR="00784AA2" w:rsidRDefault="00784AA2" w:rsidP="00784AA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  <w:iCs/>
        </w:rPr>
      </w:pPr>
      <w:r>
        <w:rPr>
          <w:rFonts w:ascii="Book Antiqua" w:hAnsi="Book Antiqua" w:cs="Calibri"/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D55199" w14:textId="2D343A33" w:rsidR="008F2490" w:rsidRDefault="008F2490" w:rsidP="00784AA2">
      <w:pPr>
        <w:suppressAutoHyphens w:val="0"/>
        <w:jc w:val="both"/>
        <w:rPr>
          <w:rFonts w:ascii="Book Antiqua" w:hAnsi="Book Antiqua" w:cs="Times New Roman"/>
          <w:i/>
          <w:iCs/>
          <w:lang w:eastAsia="it-IT"/>
        </w:rPr>
      </w:pPr>
    </w:p>
    <w:p w14:paraId="7BF539E7" w14:textId="77777777" w:rsidR="008F2490" w:rsidRDefault="008F2490" w:rsidP="008F2490">
      <w:pPr>
        <w:spacing w:after="0" w:line="360" w:lineRule="auto"/>
        <w:contextualSpacing/>
        <w:jc w:val="both"/>
        <w:rPr>
          <w:rFonts w:ascii="Book Antiqua" w:hAnsi="Book Antiqua"/>
          <w:b/>
          <w:color w:val="000000"/>
        </w:rPr>
      </w:pPr>
      <w:r w:rsidRPr="00346D42">
        <w:rPr>
          <w:rFonts w:ascii="Book Antiqua" w:hAnsi="Book Antiqua"/>
          <w:b/>
          <w:color w:val="000000"/>
        </w:rPr>
        <w:t>Alla presente si allega:</w:t>
      </w:r>
    </w:p>
    <w:p w14:paraId="09BB5718" w14:textId="3E9F5C50" w:rsidR="008F2490" w:rsidRPr="009B18CA" w:rsidRDefault="00784AA2" w:rsidP="008F2490">
      <w:pPr>
        <w:pStyle w:val="Paragrafoelenco"/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Book Antiqua" w:eastAsiaTheme="minorHAnsi" w:hAnsi="Book Antiqua" w:cs="Courier New"/>
          <w:lang w:eastAsia="it-IT"/>
        </w:rPr>
      </w:pPr>
      <w:r>
        <w:rPr>
          <w:rFonts w:ascii="Book Antiqua" w:hAnsi="Book Antiqua"/>
          <w:color w:val="000000"/>
        </w:rPr>
        <w:t>C</w:t>
      </w:r>
      <w:r w:rsidR="008F2490" w:rsidRPr="009B18CA">
        <w:rPr>
          <w:rFonts w:ascii="Book Antiqua" w:hAnsi="Book Antiqua"/>
          <w:color w:val="000000"/>
        </w:rPr>
        <w:t xml:space="preserve">urricula vitae (CV) del </w:t>
      </w:r>
      <w:proofErr w:type="spellStart"/>
      <w:r w:rsidR="008F2490" w:rsidRPr="009B18CA">
        <w:rPr>
          <w:rFonts w:ascii="Book Antiqua" w:hAnsi="Book Antiqua" w:cs="Courier New"/>
          <w:lang w:eastAsia="it-IT"/>
        </w:rPr>
        <w:t>Coordinatore</w:t>
      </w:r>
      <w:proofErr w:type="spellEnd"/>
      <w:r w:rsidR="008F2490" w:rsidRPr="009B18CA">
        <w:rPr>
          <w:rFonts w:ascii="Book Antiqua" w:hAnsi="Book Antiqua" w:cs="Courier New"/>
          <w:lang w:eastAsia="it-IT"/>
        </w:rPr>
        <w:t xml:space="preserve"> e di </w:t>
      </w:r>
      <w:proofErr w:type="spellStart"/>
      <w:r w:rsidR="008F2490" w:rsidRPr="009B18CA">
        <w:rPr>
          <w:rFonts w:ascii="Book Antiqua" w:hAnsi="Book Antiqua" w:cs="Courier New"/>
          <w:lang w:eastAsia="it-IT"/>
        </w:rPr>
        <w:t>tutte</w:t>
      </w:r>
      <w:proofErr w:type="spellEnd"/>
      <w:r w:rsidR="008F2490" w:rsidRPr="009B18CA">
        <w:rPr>
          <w:rFonts w:ascii="Book Antiqua" w:hAnsi="Book Antiqua" w:cs="Courier New"/>
          <w:lang w:eastAsia="it-IT"/>
        </w:rPr>
        <w:t xml:space="preserve"> le figure </w:t>
      </w:r>
      <w:proofErr w:type="spellStart"/>
      <w:r w:rsidR="008F2490" w:rsidRPr="009B18CA">
        <w:rPr>
          <w:rFonts w:ascii="Book Antiqua" w:hAnsi="Book Antiqua" w:cs="Courier New"/>
          <w:lang w:eastAsia="it-IT"/>
        </w:rPr>
        <w:t>professionali</w:t>
      </w:r>
      <w:proofErr w:type="spellEnd"/>
      <w:r w:rsidR="008F2490" w:rsidRPr="009B18CA">
        <w:rPr>
          <w:rFonts w:ascii="Book Antiqua" w:hAnsi="Book Antiqua" w:cs="Courier New"/>
          <w:lang w:eastAsia="it-IT"/>
        </w:rPr>
        <w:t xml:space="preserve"> </w:t>
      </w:r>
      <w:proofErr w:type="spellStart"/>
      <w:proofErr w:type="gramStart"/>
      <w:r w:rsidR="008F2490" w:rsidRPr="009B18CA">
        <w:rPr>
          <w:rFonts w:ascii="Book Antiqua" w:hAnsi="Book Antiqua" w:cs="Courier New"/>
          <w:lang w:eastAsia="it-IT"/>
        </w:rPr>
        <w:t>impiegate</w:t>
      </w:r>
      <w:proofErr w:type="spellEnd"/>
      <w:r w:rsidR="008F2490" w:rsidRPr="009B18CA">
        <w:rPr>
          <w:rFonts w:ascii="Book Antiqua" w:hAnsi="Book Antiqua" w:cs="Courier New"/>
          <w:lang w:eastAsia="it-IT"/>
        </w:rPr>
        <w:t xml:space="preserve">, </w:t>
      </w:r>
      <w:r>
        <w:rPr>
          <w:rFonts w:ascii="Book Antiqua" w:hAnsi="Book Antiqua" w:cs="Courier New"/>
          <w:lang w:eastAsia="it-IT"/>
        </w:rPr>
        <w:t xml:space="preserve">  </w:t>
      </w:r>
      <w:proofErr w:type="gramEnd"/>
      <w:r>
        <w:rPr>
          <w:rFonts w:ascii="Book Antiqua" w:hAnsi="Book Antiqua" w:cs="Courier New"/>
          <w:lang w:eastAsia="it-IT"/>
        </w:rPr>
        <w:t xml:space="preserve">                    </w:t>
      </w:r>
      <w:proofErr w:type="spellStart"/>
      <w:r w:rsidR="008F2490" w:rsidRPr="009B18CA">
        <w:rPr>
          <w:rFonts w:ascii="Book Antiqua" w:hAnsi="Book Antiqua" w:cs="Courier New"/>
          <w:lang w:eastAsia="it-IT"/>
        </w:rPr>
        <w:t>debitamente</w:t>
      </w:r>
      <w:proofErr w:type="spellEnd"/>
      <w:r w:rsidR="008F2490" w:rsidRPr="009B18CA">
        <w:rPr>
          <w:rFonts w:ascii="Book Antiqua" w:hAnsi="Book Antiqua" w:cs="Courier New"/>
          <w:lang w:eastAsia="it-IT"/>
        </w:rPr>
        <w:t xml:space="preserve"> </w:t>
      </w:r>
      <w:proofErr w:type="spellStart"/>
      <w:r w:rsidR="008F2490" w:rsidRPr="009B18CA">
        <w:rPr>
          <w:rFonts w:ascii="Book Antiqua" w:hAnsi="Book Antiqua" w:cs="Courier New"/>
          <w:lang w:eastAsia="it-IT"/>
        </w:rPr>
        <w:t>datati</w:t>
      </w:r>
      <w:proofErr w:type="spellEnd"/>
      <w:r w:rsidR="008F2490" w:rsidRPr="009B18CA">
        <w:rPr>
          <w:rFonts w:ascii="Book Antiqua" w:hAnsi="Book Antiqua" w:cs="Courier New"/>
          <w:lang w:eastAsia="it-IT"/>
        </w:rPr>
        <w:t xml:space="preserve"> e </w:t>
      </w:r>
      <w:proofErr w:type="spellStart"/>
      <w:r w:rsidR="008F2490" w:rsidRPr="009B18CA">
        <w:rPr>
          <w:rFonts w:ascii="Book Antiqua" w:hAnsi="Book Antiqua" w:cs="Courier New"/>
          <w:lang w:eastAsia="it-IT"/>
        </w:rPr>
        <w:t>sottoscritti</w:t>
      </w:r>
      <w:proofErr w:type="spellEnd"/>
      <w:r w:rsidR="008F2490" w:rsidRPr="009B18CA">
        <w:rPr>
          <w:rFonts w:ascii="Book Antiqua" w:hAnsi="Book Antiqua"/>
          <w:color w:val="000000"/>
        </w:rPr>
        <w:t>;</w:t>
      </w:r>
    </w:p>
    <w:p w14:paraId="39FB9F6B" w14:textId="72E90750" w:rsidR="008F2490" w:rsidRPr="008F2490" w:rsidRDefault="00784AA2" w:rsidP="00BC57E7">
      <w:pPr>
        <w:pStyle w:val="Paragrafoelenco"/>
        <w:numPr>
          <w:ilvl w:val="0"/>
          <w:numId w:val="20"/>
        </w:numPr>
        <w:tabs>
          <w:tab w:val="decimal" w:pos="-170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4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Book Antiqua" w:hAnsi="Book Antiqua" w:cs="Calibri"/>
          <w:b/>
        </w:rPr>
      </w:pPr>
      <w:proofErr w:type="spellStart"/>
      <w:r>
        <w:rPr>
          <w:rFonts w:ascii="Book Antiqua" w:hAnsi="Book Antiqua"/>
          <w:color w:val="000000"/>
        </w:rPr>
        <w:t>P</w:t>
      </w:r>
      <w:r w:rsidR="008F2490" w:rsidRPr="008F2490">
        <w:rPr>
          <w:rFonts w:ascii="Book Antiqua" w:hAnsi="Book Antiqua"/>
          <w:color w:val="000000"/>
        </w:rPr>
        <w:t>roposta</w:t>
      </w:r>
      <w:proofErr w:type="spellEnd"/>
      <w:r w:rsidR="008F2490" w:rsidRPr="008F2490">
        <w:rPr>
          <w:rFonts w:ascii="Book Antiqua" w:hAnsi="Book Antiqua"/>
          <w:color w:val="000000"/>
        </w:rPr>
        <w:t xml:space="preserve"> carta </w:t>
      </w:r>
      <w:proofErr w:type="spellStart"/>
      <w:r w:rsidR="008F2490" w:rsidRPr="008F2490">
        <w:rPr>
          <w:rFonts w:ascii="Book Antiqua" w:hAnsi="Book Antiqua"/>
          <w:color w:val="000000"/>
        </w:rPr>
        <w:t>dei</w:t>
      </w:r>
      <w:proofErr w:type="spellEnd"/>
      <w:r w:rsidR="008F2490" w:rsidRPr="008F2490">
        <w:rPr>
          <w:rFonts w:ascii="Book Antiqua" w:hAnsi="Book Antiqua"/>
          <w:color w:val="000000"/>
        </w:rPr>
        <w:t xml:space="preserve"> </w:t>
      </w:r>
      <w:proofErr w:type="spellStart"/>
      <w:r w:rsidR="008F2490" w:rsidRPr="008F2490">
        <w:rPr>
          <w:rFonts w:ascii="Book Antiqua" w:hAnsi="Book Antiqua"/>
          <w:color w:val="000000"/>
        </w:rPr>
        <w:t>servizi</w:t>
      </w:r>
      <w:proofErr w:type="spellEnd"/>
      <w:r w:rsidR="008F2490" w:rsidRPr="008F2490">
        <w:rPr>
          <w:rFonts w:ascii="Book Antiqua" w:hAnsi="Book Antiqua"/>
          <w:color w:val="000000"/>
        </w:rPr>
        <w:t xml:space="preserve"> e </w:t>
      </w:r>
      <w:proofErr w:type="spellStart"/>
      <w:r w:rsidR="008F2490" w:rsidRPr="008F2490">
        <w:rPr>
          <w:rFonts w:ascii="Book Antiqua" w:hAnsi="Book Antiqua"/>
          <w:color w:val="000000"/>
        </w:rPr>
        <w:t>bozza</w:t>
      </w:r>
      <w:proofErr w:type="spellEnd"/>
      <w:r w:rsidR="008F2490" w:rsidRPr="008F2490">
        <w:rPr>
          <w:rFonts w:ascii="Book Antiqua" w:hAnsi="Book Antiqua"/>
          <w:color w:val="000000"/>
        </w:rPr>
        <w:t xml:space="preserve"> di </w:t>
      </w:r>
      <w:proofErr w:type="spellStart"/>
      <w:r w:rsidR="008F2490" w:rsidRPr="008F2490">
        <w:rPr>
          <w:rFonts w:ascii="Book Antiqua" w:hAnsi="Book Antiqua"/>
          <w:color w:val="000000"/>
        </w:rPr>
        <w:t>regolamento</w:t>
      </w:r>
      <w:proofErr w:type="spellEnd"/>
      <w:r w:rsidR="008F2490" w:rsidRPr="008F2490">
        <w:rPr>
          <w:rFonts w:ascii="Book Antiqua" w:hAnsi="Book Antiqua"/>
          <w:color w:val="000000"/>
        </w:rPr>
        <w:t xml:space="preserve"> </w:t>
      </w:r>
      <w:r w:rsidR="008F2490">
        <w:rPr>
          <w:rFonts w:ascii="Book Antiqua" w:hAnsi="Book Antiqua"/>
          <w:color w:val="000000"/>
        </w:rPr>
        <w:t xml:space="preserve">del </w:t>
      </w:r>
      <w:proofErr w:type="spellStart"/>
      <w:r w:rsidR="008F2490">
        <w:rPr>
          <w:rFonts w:ascii="Book Antiqua" w:hAnsi="Book Antiqua"/>
          <w:color w:val="000000"/>
        </w:rPr>
        <w:t>servizio</w:t>
      </w:r>
      <w:proofErr w:type="spellEnd"/>
    </w:p>
    <w:p w14:paraId="051FAE1B" w14:textId="77777777" w:rsidR="008F2490" w:rsidRDefault="008F2490" w:rsidP="008F2490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14:paraId="2B66FA4E" w14:textId="77777777" w:rsidR="008F2490" w:rsidRPr="00E27560" w:rsidRDefault="008F2490" w:rsidP="008F2490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r w:rsidRPr="00E27560">
        <w:rPr>
          <w:rFonts w:ascii="Book Antiqua" w:hAnsi="Book Antiqua" w:cs="Dubai"/>
          <w:b/>
          <w:bCs/>
          <w:i/>
          <w:color w:val="000000"/>
        </w:rPr>
        <w:t>Firma del Legale Rappresentante</w:t>
      </w:r>
      <w:r w:rsidRPr="00E27560">
        <w:rPr>
          <w:rFonts w:ascii="Book Antiqua" w:hAnsi="Book Antiqua" w:cs="Dubai"/>
          <w:b/>
          <w:bCs/>
          <w:i/>
          <w:color w:val="000000"/>
        </w:rPr>
        <w:br/>
      </w:r>
      <w:r w:rsidRPr="00E27560">
        <w:rPr>
          <w:rFonts w:ascii="Book Antiqua" w:hAnsi="Book Antiqua" w:cs="Dubai"/>
          <w:b/>
          <w:bCs/>
          <w:i/>
          <w:iCs/>
          <w:color w:val="000000"/>
        </w:rPr>
        <w:t>(Firma digitale)</w:t>
      </w:r>
    </w:p>
    <w:p w14:paraId="0BCE1480" w14:textId="77777777" w:rsidR="008F2490" w:rsidRPr="00FD7BC9" w:rsidRDefault="008F2490" w:rsidP="00FD7BC9">
      <w:pPr>
        <w:suppressAutoHyphens w:val="0"/>
        <w:ind w:left="360"/>
        <w:jc w:val="both"/>
        <w:rPr>
          <w:rFonts w:ascii="Book Antiqua" w:hAnsi="Book Antiqua" w:cs="Times New Roman"/>
          <w:lang w:eastAsia="it-IT"/>
        </w:rPr>
      </w:pPr>
    </w:p>
    <w:p w14:paraId="3DA3D5A3" w14:textId="10DC736C" w:rsidR="00F44A12" w:rsidRPr="00F44A12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</w:rPr>
      </w:pPr>
      <w:r w:rsidRPr="00F44A12">
        <w:rPr>
          <w:rFonts w:ascii="Book Antiqua" w:hAnsi="Book Antiqua" w:cs="Calibri"/>
          <w:b/>
        </w:rPr>
        <w:t xml:space="preserve">  </w:t>
      </w:r>
    </w:p>
    <w:p w14:paraId="39EE9936" w14:textId="77777777" w:rsidR="009D3DCC" w:rsidRDefault="009D3DCC">
      <w:pPr>
        <w:widowControl w:val="0"/>
        <w:tabs>
          <w:tab w:val="decimal" w:pos="-1701"/>
          <w:tab w:val="left" w:pos="5940"/>
        </w:tabs>
        <w:spacing w:after="0" w:line="360" w:lineRule="auto"/>
        <w:jc w:val="right"/>
        <w:rPr>
          <w:rFonts w:ascii="Book Antiqua" w:hAnsi="Book Antiqua" w:cs="Calibri"/>
          <w:b/>
        </w:rPr>
      </w:pPr>
    </w:p>
    <w:p w14:paraId="019854B1" w14:textId="77777777" w:rsidR="0024142A" w:rsidRPr="00346D42" w:rsidRDefault="0024142A">
      <w:pPr>
        <w:spacing w:after="0"/>
        <w:contextualSpacing/>
        <w:jc w:val="center"/>
        <w:rPr>
          <w:rFonts w:ascii="Book Antiqua" w:hAnsi="Book Antiqua" w:cs="Times New Roman"/>
          <w:b/>
          <w:color w:val="000000"/>
        </w:rPr>
      </w:pPr>
    </w:p>
    <w:p w14:paraId="4BF5CE69" w14:textId="77777777" w:rsidR="0024142A" w:rsidRPr="00346D42" w:rsidRDefault="0024142A">
      <w:pPr>
        <w:spacing w:after="0"/>
        <w:contextualSpacing/>
        <w:jc w:val="right"/>
        <w:rPr>
          <w:rFonts w:ascii="Book Antiqua" w:hAnsi="Book Antiqua" w:cs="Times New Roman"/>
          <w:sz w:val="20"/>
          <w:szCs w:val="20"/>
        </w:rPr>
      </w:pPr>
      <w:bookmarkStart w:id="2" w:name="Copia__Hlk160187527_1"/>
      <w:bookmarkEnd w:id="2"/>
    </w:p>
    <w:p w14:paraId="2FFC7042" w14:textId="77777777" w:rsidR="0024142A" w:rsidRPr="00346D42" w:rsidRDefault="0024142A">
      <w:pPr>
        <w:spacing w:after="0" w:line="240" w:lineRule="auto"/>
        <w:contextualSpacing/>
        <w:jc w:val="both"/>
        <w:rPr>
          <w:rFonts w:ascii="Book Antiqua" w:hAnsi="Book Antiqua" w:cs="Dubai"/>
          <w:sz w:val="20"/>
          <w:szCs w:val="20"/>
        </w:rPr>
      </w:pPr>
    </w:p>
    <w:sectPr w:rsidR="0024142A" w:rsidRPr="00346D42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,Italic">
    <w:altName w:val="Times New Roman"/>
    <w:panose1 w:val="00000000000000000000"/>
    <w:charset w:val="00"/>
    <w:family w:val="roman"/>
    <w:notTrueType/>
    <w:pitch w:val="default"/>
  </w:font>
  <w:font w:name="Dubai">
    <w:charset w:val="00"/>
    <w:family w:val="swiss"/>
    <w:pitch w:val="variable"/>
    <w:sig w:usb0="80002067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2D4E91CA"/>
    <w:lvl w:ilvl="0" w:tplc="0410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0B4F176C"/>
    <w:multiLevelType w:val="hybridMultilevel"/>
    <w:tmpl w:val="A3685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0FD6"/>
    <w:multiLevelType w:val="multilevel"/>
    <w:tmpl w:val="83048E68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35F25"/>
    <w:multiLevelType w:val="multilevel"/>
    <w:tmpl w:val="B21A1832"/>
    <w:lvl w:ilvl="0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</w:rPr>
    </w:lvl>
    <w:lvl w:ilvl="6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</w:abstractNum>
  <w:abstractNum w:abstractNumId="4" w15:restartNumberingAfterBreak="0">
    <w:nsid w:val="256B34B1"/>
    <w:multiLevelType w:val="multilevel"/>
    <w:tmpl w:val="3294E99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5" w15:restartNumberingAfterBreak="0">
    <w:nsid w:val="26314EEF"/>
    <w:multiLevelType w:val="multilevel"/>
    <w:tmpl w:val="C06EC16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581E6C"/>
    <w:multiLevelType w:val="multilevel"/>
    <w:tmpl w:val="7CAAF642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0DC2AC2"/>
    <w:multiLevelType w:val="multilevel"/>
    <w:tmpl w:val="2B2244D6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88166AF"/>
    <w:multiLevelType w:val="multilevel"/>
    <w:tmpl w:val="45786DE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9" w15:restartNumberingAfterBreak="0">
    <w:nsid w:val="3C221FA0"/>
    <w:multiLevelType w:val="hybridMultilevel"/>
    <w:tmpl w:val="E5B875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C6237"/>
    <w:multiLevelType w:val="multilevel"/>
    <w:tmpl w:val="30266D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C7B4F84"/>
    <w:multiLevelType w:val="hybridMultilevel"/>
    <w:tmpl w:val="9EE07CB6"/>
    <w:lvl w:ilvl="0" w:tplc="972A9DF2">
      <w:start w:val="4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2781A"/>
    <w:multiLevelType w:val="multilevel"/>
    <w:tmpl w:val="823257DE"/>
    <w:lvl w:ilvl="0">
      <w:start w:val="1"/>
      <w:numFmt w:val="bullet"/>
      <w:lvlText w:val=""/>
      <w:lvlJc w:val="left"/>
      <w:pPr>
        <w:tabs>
          <w:tab w:val="num" w:pos="0"/>
        </w:tabs>
        <w:ind w:left="141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7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2331638"/>
    <w:multiLevelType w:val="multilevel"/>
    <w:tmpl w:val="353CBD86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6AB79D3"/>
    <w:multiLevelType w:val="multilevel"/>
    <w:tmpl w:val="D6F0702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DE95949"/>
    <w:multiLevelType w:val="hybridMultilevel"/>
    <w:tmpl w:val="29200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8C0669"/>
    <w:multiLevelType w:val="multilevel"/>
    <w:tmpl w:val="2AC8C704"/>
    <w:lvl w:ilvl="0">
      <w:start w:val="1"/>
      <w:numFmt w:val="decimal"/>
      <w:lvlText w:val="%1."/>
      <w:lvlJc w:val="left"/>
      <w:pPr>
        <w:tabs>
          <w:tab w:val="num" w:pos="0"/>
        </w:tabs>
        <w:ind w:left="78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3" w:hanging="180"/>
      </w:pPr>
    </w:lvl>
  </w:abstractNum>
  <w:abstractNum w:abstractNumId="17" w15:restartNumberingAfterBreak="0">
    <w:nsid w:val="71552566"/>
    <w:multiLevelType w:val="hybridMultilevel"/>
    <w:tmpl w:val="DBB65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516"/>
    <w:multiLevelType w:val="multilevel"/>
    <w:tmpl w:val="8186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16"/>
  </w:num>
  <w:num w:numId="4">
    <w:abstractNumId w:val="12"/>
  </w:num>
  <w:num w:numId="5">
    <w:abstractNumId w:val="6"/>
  </w:num>
  <w:num w:numId="6">
    <w:abstractNumId w:val="13"/>
  </w:num>
  <w:num w:numId="7">
    <w:abstractNumId w:val="7"/>
  </w:num>
  <w:num w:numId="8">
    <w:abstractNumId w:val="4"/>
  </w:num>
  <w:num w:numId="9">
    <w:abstractNumId w:val="8"/>
  </w:num>
  <w:num w:numId="10">
    <w:abstractNumId w:val="3"/>
  </w:num>
  <w:num w:numId="11">
    <w:abstractNumId w:val="10"/>
  </w:num>
  <w:num w:numId="12">
    <w:abstractNumId w:val="5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</w:num>
  <w:num w:numId="16">
    <w:abstractNumId w:val="0"/>
  </w:num>
  <w:num w:numId="17">
    <w:abstractNumId w:val="17"/>
  </w:num>
  <w:num w:numId="18">
    <w:abstractNumId w:val="15"/>
  </w:num>
  <w:num w:numId="19">
    <w:abstractNumId w:val="18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42A"/>
    <w:rsid w:val="000A503C"/>
    <w:rsid w:val="00222564"/>
    <w:rsid w:val="0024142A"/>
    <w:rsid w:val="00346D42"/>
    <w:rsid w:val="00376A3A"/>
    <w:rsid w:val="003D1C20"/>
    <w:rsid w:val="00624370"/>
    <w:rsid w:val="006F5FEB"/>
    <w:rsid w:val="00784AA2"/>
    <w:rsid w:val="008F2490"/>
    <w:rsid w:val="0090496D"/>
    <w:rsid w:val="009D34B1"/>
    <w:rsid w:val="009D3DCC"/>
    <w:rsid w:val="00A63D94"/>
    <w:rsid w:val="00A83AA3"/>
    <w:rsid w:val="00B13106"/>
    <w:rsid w:val="00B565BD"/>
    <w:rsid w:val="00C204EB"/>
    <w:rsid w:val="00E168AA"/>
    <w:rsid w:val="00E46172"/>
    <w:rsid w:val="00E52CA5"/>
    <w:rsid w:val="00F44A12"/>
    <w:rsid w:val="00FD7BC9"/>
    <w:rsid w:val="00FE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6D590"/>
  <w15:docId w15:val="{8B44EF86-D28E-4160-BEC8-73FD89BE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207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102D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24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02413"/>
    <w:pPr>
      <w:widowControl w:val="0"/>
      <w:spacing w:before="28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C86A23"/>
    <w:pPr>
      <w:widowControl w:val="0"/>
      <w:spacing w:before="28" w:after="0" w:line="240" w:lineRule="auto"/>
      <w:ind w:left="116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qFormat/>
    <w:rsid w:val="00840305"/>
    <w:pPr>
      <w:widowControl w:val="0"/>
    </w:pPr>
    <w:rPr>
      <w:rFonts w:ascii="Garamond,Italic" w:eastAsia="Times New Roman" w:hAnsi="Garamond,Italic" w:cs="Garamond,Italic"/>
      <w:color w:val="000000"/>
      <w:sz w:val="24"/>
      <w:szCs w:val="24"/>
      <w:lang w:eastAsia="it-IT"/>
    </w:rPr>
  </w:style>
  <w:style w:type="paragraph" w:customStyle="1" w:styleId="Predefinito">
    <w:name w:val="Predefinito"/>
    <w:qFormat/>
    <w:rsid w:val="00E07188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B13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A83AA3"/>
    <w:rPr>
      <w:i/>
      <w:iCs/>
    </w:rPr>
  </w:style>
  <w:style w:type="character" w:customStyle="1" w:styleId="t286pc">
    <w:name w:val="t286pc"/>
    <w:basedOn w:val="Carpredefinitoparagrafo"/>
    <w:rsid w:val="009D3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C2096-7B1B-447C-AFFB-3785374B2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4</cp:revision>
  <cp:lastPrinted>2017-11-06T09:50:00Z</cp:lastPrinted>
  <dcterms:created xsi:type="dcterms:W3CDTF">2026-09-02T14:19:00Z</dcterms:created>
  <dcterms:modified xsi:type="dcterms:W3CDTF">2026-09-03T10:49:00Z</dcterms:modified>
  <dc:language>it-IT</dc:language>
</cp:coreProperties>
</file>